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77" w:rsidRPr="00022C78" w:rsidRDefault="00022C78" w:rsidP="00EB10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ЯРОСЛАВ-ЛОГОВСКОЙ СЕЛЬСКИЙ</w:t>
      </w:r>
      <w:r w:rsidR="00C45E1A"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</w:t>
      </w:r>
    </w:p>
    <w:p w:rsidR="00D35F77" w:rsidRPr="00022C78" w:rsidRDefault="00D35F77" w:rsidP="00D35F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2C78">
        <w:rPr>
          <w:rFonts w:ascii="Times New Roman" w:hAnsi="Times New Roman" w:cs="Times New Roman"/>
          <w:b w:val="0"/>
          <w:sz w:val="28"/>
          <w:szCs w:val="28"/>
        </w:rPr>
        <w:t>Р</w:t>
      </w:r>
      <w:r w:rsidR="00C45E1A">
        <w:rPr>
          <w:rFonts w:ascii="Times New Roman" w:hAnsi="Times New Roman" w:cs="Times New Roman"/>
          <w:b w:val="0"/>
          <w:sz w:val="28"/>
          <w:szCs w:val="28"/>
        </w:rPr>
        <w:t>ОДИНСКОГО РАЙОНА АЛТАЙСКОГО КРАЯ</w:t>
      </w:r>
      <w:r w:rsidRPr="00022C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35F77" w:rsidRPr="00022C78" w:rsidRDefault="00D35F77" w:rsidP="00D35F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35F77" w:rsidRPr="00022C78" w:rsidRDefault="00D35F77" w:rsidP="00D35F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2C78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D35F77" w:rsidRPr="00022C78" w:rsidRDefault="00D35F77" w:rsidP="00D35F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35F77" w:rsidRPr="00022C78" w:rsidRDefault="009E4F51" w:rsidP="00022C7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E4F51">
        <w:rPr>
          <w:rFonts w:ascii="Times New Roman" w:hAnsi="Times New Roman" w:cs="Times New Roman"/>
          <w:b w:val="0"/>
          <w:sz w:val="28"/>
          <w:szCs w:val="28"/>
        </w:rPr>
        <w:t>08</w:t>
      </w:r>
      <w:r w:rsidR="00022C78">
        <w:rPr>
          <w:rFonts w:ascii="Times New Roman" w:hAnsi="Times New Roman" w:cs="Times New Roman"/>
          <w:b w:val="0"/>
          <w:sz w:val="28"/>
          <w:szCs w:val="28"/>
        </w:rPr>
        <w:t>.</w:t>
      </w:r>
      <w:r w:rsidRPr="009E4F51">
        <w:rPr>
          <w:rFonts w:ascii="Times New Roman" w:hAnsi="Times New Roman" w:cs="Times New Roman"/>
          <w:b w:val="0"/>
          <w:sz w:val="28"/>
          <w:szCs w:val="28"/>
        </w:rPr>
        <w:t xml:space="preserve"> 08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D35F77" w:rsidRPr="00022C78">
        <w:rPr>
          <w:rFonts w:ascii="Times New Roman" w:hAnsi="Times New Roman" w:cs="Times New Roman"/>
          <w:b w:val="0"/>
          <w:sz w:val="28"/>
          <w:szCs w:val="28"/>
        </w:rPr>
        <w:t xml:space="preserve"> 2023 г. </w:t>
      </w:r>
      <w:r w:rsidR="00022C78">
        <w:rPr>
          <w:rFonts w:ascii="Times New Roman" w:hAnsi="Times New Roman" w:cs="Times New Roman"/>
          <w:b w:val="0"/>
          <w:sz w:val="28"/>
          <w:szCs w:val="28"/>
        </w:rPr>
        <w:tab/>
      </w:r>
      <w:r w:rsidR="00022C78">
        <w:rPr>
          <w:rFonts w:ascii="Times New Roman" w:hAnsi="Times New Roman" w:cs="Times New Roman"/>
          <w:b w:val="0"/>
          <w:sz w:val="28"/>
          <w:szCs w:val="28"/>
        </w:rPr>
        <w:tab/>
      </w:r>
      <w:r w:rsidR="00022C78">
        <w:rPr>
          <w:rFonts w:ascii="Times New Roman" w:hAnsi="Times New Roman" w:cs="Times New Roman"/>
          <w:b w:val="0"/>
          <w:sz w:val="28"/>
          <w:szCs w:val="28"/>
        </w:rPr>
        <w:tab/>
      </w:r>
      <w:r w:rsidR="00022C78">
        <w:rPr>
          <w:rFonts w:ascii="Times New Roman" w:hAnsi="Times New Roman" w:cs="Times New Roman"/>
          <w:b w:val="0"/>
          <w:sz w:val="28"/>
          <w:szCs w:val="28"/>
        </w:rPr>
        <w:tab/>
      </w:r>
      <w:r w:rsidR="00022C78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22C78">
        <w:rPr>
          <w:rFonts w:ascii="Times New Roman" w:hAnsi="Times New Roman" w:cs="Times New Roman"/>
          <w:b w:val="0"/>
          <w:sz w:val="28"/>
          <w:szCs w:val="28"/>
        </w:rPr>
        <w:tab/>
      </w:r>
      <w:r w:rsidR="00022C78">
        <w:rPr>
          <w:rFonts w:ascii="Times New Roman" w:hAnsi="Times New Roman" w:cs="Times New Roman"/>
          <w:b w:val="0"/>
          <w:sz w:val="28"/>
          <w:szCs w:val="28"/>
        </w:rPr>
        <w:tab/>
      </w:r>
      <w:r w:rsidR="00022C78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№07</w:t>
      </w:r>
      <w:r w:rsidR="00D35F77" w:rsidRPr="00022C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C638B" w:rsidRPr="00022C78" w:rsidRDefault="00BC638B" w:rsidP="00BC638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35F77" w:rsidRPr="00022C78" w:rsidRDefault="00D35F77" w:rsidP="00D35F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35F77" w:rsidRPr="00022C78" w:rsidRDefault="00D35F77" w:rsidP="00D35F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2C78">
        <w:rPr>
          <w:rFonts w:ascii="Times New Roman" w:hAnsi="Times New Roman" w:cs="Times New Roman"/>
          <w:b w:val="0"/>
          <w:sz w:val="28"/>
          <w:szCs w:val="28"/>
        </w:rPr>
        <w:t>О внесении изменений в Устав муниципальног</w:t>
      </w:r>
      <w:r w:rsidR="00022C78" w:rsidRPr="00022C78">
        <w:rPr>
          <w:rFonts w:ascii="Times New Roman" w:hAnsi="Times New Roman" w:cs="Times New Roman"/>
          <w:b w:val="0"/>
          <w:sz w:val="28"/>
          <w:szCs w:val="28"/>
        </w:rPr>
        <w:t xml:space="preserve">о образования </w:t>
      </w:r>
      <w:proofErr w:type="spellStart"/>
      <w:r w:rsidR="00022C78" w:rsidRPr="00022C78">
        <w:rPr>
          <w:rFonts w:ascii="Times New Roman" w:hAnsi="Times New Roman" w:cs="Times New Roman"/>
          <w:b w:val="0"/>
          <w:sz w:val="28"/>
          <w:szCs w:val="28"/>
        </w:rPr>
        <w:t>Ярослав-Логовской</w:t>
      </w:r>
      <w:proofErr w:type="spellEnd"/>
      <w:r w:rsidR="00022C78" w:rsidRPr="00022C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2C78"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proofErr w:type="spellStart"/>
      <w:r w:rsidRPr="00022C78">
        <w:rPr>
          <w:rFonts w:ascii="Times New Roman" w:hAnsi="Times New Roman" w:cs="Times New Roman"/>
          <w:b w:val="0"/>
          <w:sz w:val="28"/>
          <w:szCs w:val="28"/>
        </w:rPr>
        <w:t>Родинского</w:t>
      </w:r>
      <w:proofErr w:type="spellEnd"/>
      <w:r w:rsidRPr="00022C78"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 </w:t>
      </w:r>
    </w:p>
    <w:p w:rsidR="00D35F77" w:rsidRDefault="00D35F77" w:rsidP="00D35F77">
      <w:pPr>
        <w:pStyle w:val="ConsPlusNormal"/>
        <w:jc w:val="both"/>
      </w:pPr>
    </w:p>
    <w:p w:rsidR="00D35F77" w:rsidRPr="00C45E1A" w:rsidRDefault="00D35F77" w:rsidP="00D35F7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45E1A">
        <w:rPr>
          <w:sz w:val="28"/>
          <w:szCs w:val="28"/>
        </w:rPr>
        <w:t>В целях приведения Устава муниципал</w:t>
      </w:r>
      <w:r w:rsidR="00022C78" w:rsidRPr="00C45E1A">
        <w:rPr>
          <w:sz w:val="28"/>
          <w:szCs w:val="28"/>
        </w:rPr>
        <w:t xml:space="preserve">ьного образования </w:t>
      </w:r>
      <w:proofErr w:type="spellStart"/>
      <w:r w:rsidR="00022C78" w:rsidRPr="00C45E1A">
        <w:rPr>
          <w:sz w:val="28"/>
          <w:szCs w:val="28"/>
        </w:rPr>
        <w:t>Ярослав-Логовской</w:t>
      </w:r>
      <w:proofErr w:type="spellEnd"/>
      <w:r w:rsidRPr="00C45E1A">
        <w:rPr>
          <w:sz w:val="28"/>
          <w:szCs w:val="28"/>
        </w:rPr>
        <w:t xml:space="preserve"> сельсовет </w:t>
      </w:r>
      <w:proofErr w:type="spellStart"/>
      <w:r w:rsidRPr="00C45E1A">
        <w:rPr>
          <w:sz w:val="28"/>
          <w:szCs w:val="28"/>
        </w:rPr>
        <w:t>Родинского</w:t>
      </w:r>
      <w:proofErr w:type="spellEnd"/>
      <w:r w:rsidRPr="00C45E1A">
        <w:rPr>
          <w:sz w:val="28"/>
          <w:szCs w:val="28"/>
        </w:rPr>
        <w:t xml:space="preserve"> района Алтайского края в соответствие с действующим законодательством, руководствуясь статьей 44 Федерального закона от 06.10.2003 №131-ФЗ «Об общих принципах организации местного самоуправления в Российской Федерации» и статьей </w:t>
      </w:r>
      <w:r w:rsidR="00BA0AD8" w:rsidRPr="00C45E1A">
        <w:rPr>
          <w:sz w:val="28"/>
          <w:szCs w:val="28"/>
        </w:rPr>
        <w:t>40</w:t>
      </w:r>
      <w:r w:rsidRPr="00C45E1A">
        <w:rPr>
          <w:sz w:val="28"/>
          <w:szCs w:val="28"/>
        </w:rPr>
        <w:t xml:space="preserve"> Устава муниципального образования </w:t>
      </w:r>
      <w:proofErr w:type="spellStart"/>
      <w:r w:rsidR="00022C78" w:rsidRPr="00C45E1A">
        <w:rPr>
          <w:sz w:val="28"/>
          <w:szCs w:val="28"/>
        </w:rPr>
        <w:t>Ярослав-Логовской</w:t>
      </w:r>
      <w:proofErr w:type="spellEnd"/>
      <w:r w:rsidR="00BA0AD8" w:rsidRPr="00C45E1A">
        <w:rPr>
          <w:sz w:val="28"/>
          <w:szCs w:val="28"/>
        </w:rPr>
        <w:t xml:space="preserve"> сельсовет </w:t>
      </w:r>
      <w:proofErr w:type="spellStart"/>
      <w:r w:rsidR="00BA0AD8" w:rsidRPr="00C45E1A">
        <w:rPr>
          <w:sz w:val="28"/>
          <w:szCs w:val="28"/>
        </w:rPr>
        <w:t>Родинского</w:t>
      </w:r>
      <w:proofErr w:type="spellEnd"/>
      <w:r w:rsidR="00BA0AD8" w:rsidRPr="00C45E1A">
        <w:rPr>
          <w:sz w:val="28"/>
          <w:szCs w:val="28"/>
        </w:rPr>
        <w:t xml:space="preserve"> района </w:t>
      </w:r>
      <w:r w:rsidRPr="00C45E1A">
        <w:rPr>
          <w:sz w:val="28"/>
          <w:szCs w:val="28"/>
        </w:rPr>
        <w:t xml:space="preserve">Алтайского края, </w:t>
      </w:r>
      <w:proofErr w:type="spellStart"/>
      <w:r w:rsidR="00022C78" w:rsidRPr="00C45E1A">
        <w:rPr>
          <w:sz w:val="28"/>
          <w:szCs w:val="28"/>
        </w:rPr>
        <w:t>Ярослав-Логовской</w:t>
      </w:r>
      <w:proofErr w:type="spellEnd"/>
      <w:r w:rsidR="00BA0AD8" w:rsidRPr="00C45E1A">
        <w:rPr>
          <w:sz w:val="28"/>
          <w:szCs w:val="28"/>
        </w:rPr>
        <w:t xml:space="preserve"> сельский Совет депутатов Родинского района </w:t>
      </w:r>
      <w:r w:rsidRPr="00C45E1A">
        <w:rPr>
          <w:sz w:val="28"/>
          <w:szCs w:val="28"/>
        </w:rPr>
        <w:t>Алтайского края решил:</w:t>
      </w:r>
      <w:proofErr w:type="gramEnd"/>
    </w:p>
    <w:p w:rsidR="00D35F77" w:rsidRPr="00C45E1A" w:rsidRDefault="00D35F77" w:rsidP="00D35F7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45E1A">
        <w:rPr>
          <w:sz w:val="28"/>
          <w:szCs w:val="28"/>
        </w:rPr>
        <w:t xml:space="preserve">1. Внести в Устав муниципального образования </w:t>
      </w:r>
      <w:proofErr w:type="spellStart"/>
      <w:r w:rsidR="00C45E1A" w:rsidRPr="00C45E1A">
        <w:rPr>
          <w:sz w:val="28"/>
          <w:szCs w:val="28"/>
        </w:rPr>
        <w:t>Ярослав-Логовской</w:t>
      </w:r>
      <w:proofErr w:type="spellEnd"/>
      <w:r w:rsidR="00BA0AD8" w:rsidRPr="00C45E1A">
        <w:rPr>
          <w:sz w:val="28"/>
          <w:szCs w:val="28"/>
        </w:rPr>
        <w:t xml:space="preserve"> сельсовет </w:t>
      </w:r>
      <w:proofErr w:type="spellStart"/>
      <w:r w:rsidR="00BA0AD8" w:rsidRPr="00C45E1A">
        <w:rPr>
          <w:sz w:val="28"/>
          <w:szCs w:val="28"/>
        </w:rPr>
        <w:t>Родинского</w:t>
      </w:r>
      <w:proofErr w:type="spellEnd"/>
      <w:r w:rsidR="00BA0AD8" w:rsidRPr="00C45E1A">
        <w:rPr>
          <w:sz w:val="28"/>
          <w:szCs w:val="28"/>
        </w:rPr>
        <w:t xml:space="preserve"> района </w:t>
      </w:r>
      <w:r w:rsidRPr="00C45E1A">
        <w:rPr>
          <w:sz w:val="28"/>
          <w:szCs w:val="28"/>
        </w:rPr>
        <w:t xml:space="preserve">Алтайского края </w:t>
      </w:r>
      <w:r w:rsidR="009E4F51">
        <w:rPr>
          <w:sz w:val="28"/>
          <w:szCs w:val="28"/>
        </w:rPr>
        <w:t xml:space="preserve">(в редакции от 14.12.2022 №17) </w:t>
      </w:r>
      <w:r w:rsidRPr="00C45E1A">
        <w:rPr>
          <w:sz w:val="28"/>
          <w:szCs w:val="28"/>
        </w:rPr>
        <w:t>следующие изменения: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64921">
        <w:rPr>
          <w:sz w:val="28"/>
          <w:szCs w:val="28"/>
        </w:rPr>
        <w:t>Часть 7 статьи 6 изложить в следующей редакции: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 w:rsidRPr="00D64921">
        <w:rPr>
          <w:sz w:val="28"/>
          <w:szCs w:val="28"/>
        </w:rPr>
        <w:t>«7. Итоги голосования и принятое на местном референдуме решение подлежат официальному опубликованию (обнародованию)</w:t>
      </w:r>
      <w:proofErr w:type="gramStart"/>
      <w:r w:rsidRPr="00D64921">
        <w:rPr>
          <w:sz w:val="28"/>
          <w:szCs w:val="28"/>
        </w:rPr>
        <w:t>.»</w:t>
      </w:r>
      <w:proofErr w:type="gramEnd"/>
      <w:r w:rsidRPr="00D64921">
        <w:rPr>
          <w:sz w:val="28"/>
          <w:szCs w:val="28"/>
        </w:rPr>
        <w:t>;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64921">
        <w:rPr>
          <w:sz w:val="28"/>
          <w:szCs w:val="28"/>
        </w:rPr>
        <w:t xml:space="preserve">Часть </w:t>
      </w:r>
      <w:r w:rsidR="002B2AE6">
        <w:rPr>
          <w:sz w:val="28"/>
          <w:szCs w:val="28"/>
        </w:rPr>
        <w:t xml:space="preserve">3 </w:t>
      </w:r>
      <w:r w:rsidRPr="00D64921">
        <w:rPr>
          <w:sz w:val="28"/>
          <w:szCs w:val="28"/>
        </w:rPr>
        <w:t>статьи 7 изложить в следующей редакции: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 w:rsidRPr="00D64921">
        <w:rPr>
          <w:sz w:val="28"/>
          <w:szCs w:val="28"/>
        </w:rPr>
        <w:t>«3. Итоги муниципальных выборов подлежат официальному опубликованию (обнародованию)</w:t>
      </w:r>
      <w:proofErr w:type="gramStart"/>
      <w:r w:rsidRPr="00D64921">
        <w:rPr>
          <w:sz w:val="28"/>
          <w:szCs w:val="28"/>
        </w:rPr>
        <w:t>.»</w:t>
      </w:r>
      <w:proofErr w:type="gramEnd"/>
      <w:r w:rsidRPr="00D64921">
        <w:rPr>
          <w:sz w:val="28"/>
          <w:szCs w:val="28"/>
        </w:rPr>
        <w:t>;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64921">
        <w:rPr>
          <w:sz w:val="28"/>
          <w:szCs w:val="28"/>
        </w:rPr>
        <w:t>Части 7, 10, 13, 14 статьи 8 изложить в следующей редакции: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 w:rsidRPr="00D64921">
        <w:rPr>
          <w:sz w:val="28"/>
          <w:szCs w:val="28"/>
        </w:rPr>
        <w:t xml:space="preserve">«7. </w:t>
      </w:r>
      <w:proofErr w:type="gramStart"/>
      <w:r w:rsidRPr="00D64921">
        <w:rPr>
          <w:sz w:val="28"/>
          <w:szCs w:val="28"/>
        </w:rPr>
        <w:t xml:space="preserve">Избирательная комиссия, организующая выборы в органы местного самоуправления, в течение пятнадцати дней со дня поступления ходатайства инициативной группы обязана рассмотреть указанное ходатайство,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Алтайского края и настоящему Уставу, о регистрации инициативной группы, в противном случае - об отказе в регистрации инициативной группы. </w:t>
      </w:r>
      <w:proofErr w:type="gramEnd"/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 w:rsidRPr="00D64921">
        <w:rPr>
          <w:sz w:val="28"/>
          <w:szCs w:val="28"/>
        </w:rPr>
        <w:t>В случае регистрации инициативной группы избирательная комиссия, организующая выборы в органы местного самоуправления, выдает ей регистрационное свидетельство и удостоверения ее членам. Избирательная комиссия, организующая выборы в органы местного самоуправления, извещает о принятом решении Со</w:t>
      </w:r>
      <w:r>
        <w:rPr>
          <w:sz w:val="28"/>
          <w:szCs w:val="28"/>
        </w:rPr>
        <w:t>вет</w:t>
      </w:r>
      <w:r w:rsidRPr="00D64921">
        <w:rPr>
          <w:sz w:val="28"/>
          <w:szCs w:val="28"/>
        </w:rPr>
        <w:t xml:space="preserve"> депутатов и лицо, в отношении которого выдвинута инициатива проведения голосования по отзыву, а также по просьбе указанного лица предоставляет ему копии решения о регистрации </w:t>
      </w:r>
      <w:r w:rsidRPr="00D64921">
        <w:rPr>
          <w:sz w:val="28"/>
          <w:szCs w:val="28"/>
        </w:rPr>
        <w:lastRenderedPageBreak/>
        <w:t>инициативной группы, ходатайств</w:t>
      </w:r>
      <w:proofErr w:type="gramStart"/>
      <w:r w:rsidRPr="00D64921">
        <w:rPr>
          <w:sz w:val="28"/>
          <w:szCs w:val="28"/>
        </w:rPr>
        <w:t>а о ее</w:t>
      </w:r>
      <w:proofErr w:type="gramEnd"/>
      <w:r w:rsidRPr="00D64921">
        <w:rPr>
          <w:sz w:val="28"/>
          <w:szCs w:val="28"/>
        </w:rPr>
        <w:t xml:space="preserve"> регистрации и приложенных к нему документов. 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 w:rsidRPr="00D64921">
        <w:rPr>
          <w:sz w:val="28"/>
          <w:szCs w:val="28"/>
        </w:rPr>
        <w:t>В случае отказа в регистрации инициативной группе выдается соответствующее решение, в котором указываются основания отказа. Данное решение может быть обжаловано в судебном порядке</w:t>
      </w:r>
      <w:proofErr w:type="gramStart"/>
      <w:r w:rsidRPr="00D6492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r w:rsidRPr="00D64921">
        <w:rPr>
          <w:sz w:val="28"/>
          <w:szCs w:val="28"/>
        </w:rPr>
        <w:t xml:space="preserve"> </w:t>
      </w:r>
      <w:proofErr w:type="gramEnd"/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64921">
        <w:rPr>
          <w:sz w:val="28"/>
          <w:szCs w:val="28"/>
        </w:rPr>
        <w:t xml:space="preserve">10.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опубликованию (обнародованию) не позднее чем через 5 дней со дня его принятия, но не менее чем за 45 дней до дня голосования по отзыву депутата и </w:t>
      </w:r>
      <w:r>
        <w:rPr>
          <w:sz w:val="28"/>
          <w:szCs w:val="28"/>
        </w:rPr>
        <w:t>г</w:t>
      </w:r>
      <w:r w:rsidRPr="00D64921">
        <w:rPr>
          <w:sz w:val="28"/>
          <w:szCs w:val="28"/>
        </w:rPr>
        <w:t>лавы сельсовета</w:t>
      </w:r>
      <w:proofErr w:type="gramStart"/>
      <w:r w:rsidRPr="00D6492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64921">
        <w:rPr>
          <w:sz w:val="28"/>
          <w:szCs w:val="28"/>
        </w:rPr>
        <w:t>13. Итоги голосования по отзыву депутата, главы сельсовета и принятые решения подлежат официальному опубликованию (обнародованию).</w:t>
      </w:r>
      <w:r>
        <w:rPr>
          <w:sz w:val="28"/>
          <w:szCs w:val="28"/>
        </w:rPr>
        <w:t>»;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64921">
        <w:rPr>
          <w:sz w:val="28"/>
          <w:szCs w:val="28"/>
        </w:rPr>
        <w:t xml:space="preserve">14. Члены инициативной группы, не собравшей в установленный срок требуемое количество подписей, не могут повторно  выступать с инициативой проведения голосования по отзыву того же депутата, главы сельсовета, по тем же основаниям, ранее, чем через один год с последнего дня периода сбора подписей. 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 w:rsidRPr="00D64921">
        <w:rPr>
          <w:sz w:val="28"/>
          <w:szCs w:val="28"/>
        </w:rPr>
        <w:t>В случае принятия Со</w:t>
      </w:r>
      <w:r>
        <w:rPr>
          <w:sz w:val="28"/>
          <w:szCs w:val="28"/>
        </w:rPr>
        <w:t>ветом</w:t>
      </w:r>
      <w:r w:rsidRPr="00D64921">
        <w:rPr>
          <w:sz w:val="28"/>
          <w:szCs w:val="28"/>
        </w:rPr>
        <w:t xml:space="preserve"> депутатов решения об отказе в проведении голосования по отзыву, члены соответствующей инициативной группы не могут в течение одного года со дня принятия этого решения выступать повторно, по тем же основаниям, с инициативой проведения голосования по отзыву того же депутата, главы сельсовета.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 w:rsidRPr="00D64921">
        <w:rPr>
          <w:sz w:val="28"/>
          <w:szCs w:val="28"/>
        </w:rPr>
        <w:t xml:space="preserve">Если отзыв депутата, главы сельсовета был признан несостоявшимся или по результатам голосования депутат, глава сельсовета не был отозван, повторное выдвижение инициативы проведения голосования по его отзыву, по тем же основаниям, </w:t>
      </w:r>
      <w:proofErr w:type="gramStart"/>
      <w:r w:rsidRPr="00D64921">
        <w:rPr>
          <w:sz w:val="28"/>
          <w:szCs w:val="28"/>
        </w:rPr>
        <w:t>возможно</w:t>
      </w:r>
      <w:proofErr w:type="gramEnd"/>
      <w:r w:rsidRPr="00D64921">
        <w:rPr>
          <w:sz w:val="28"/>
          <w:szCs w:val="28"/>
        </w:rPr>
        <w:t xml:space="preserve"> не ранее чем через один год со дня официального опубликования (обнародования) результатов голосования.»;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64921">
        <w:rPr>
          <w:sz w:val="28"/>
          <w:szCs w:val="28"/>
        </w:rPr>
        <w:t>Часть 3 статьи 9 изложить в следующей редакции: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 w:rsidRPr="00D64921">
        <w:rPr>
          <w:sz w:val="28"/>
          <w:szCs w:val="28"/>
        </w:rPr>
        <w:t>«3. Итоги голосования по вопросам изменения границ поселения, преобразования поселения и принятые решения подлежат официальному опубликованию (обнародованию)</w:t>
      </w:r>
      <w:proofErr w:type="gramStart"/>
      <w:r w:rsidRPr="00D64921">
        <w:rPr>
          <w:sz w:val="28"/>
          <w:szCs w:val="28"/>
        </w:rPr>
        <w:t>.»</w:t>
      </w:r>
      <w:proofErr w:type="gramEnd"/>
      <w:r w:rsidRPr="00D64921">
        <w:rPr>
          <w:sz w:val="28"/>
          <w:szCs w:val="28"/>
        </w:rPr>
        <w:t>;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D64921">
        <w:rPr>
          <w:sz w:val="28"/>
          <w:szCs w:val="28"/>
        </w:rPr>
        <w:t>Часть 9 статьи 15 изложить в следующей редакции: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 w:rsidRPr="00D64921">
        <w:rPr>
          <w:sz w:val="28"/>
          <w:szCs w:val="28"/>
        </w:rPr>
        <w:t>«9. Итоги собрания граждан подлежат официальному опубликованию (обнародованию</w:t>
      </w:r>
      <w:proofErr w:type="gramStart"/>
      <w:r w:rsidRPr="00D64921">
        <w:rPr>
          <w:sz w:val="28"/>
          <w:szCs w:val="28"/>
        </w:rPr>
        <w:t>).;</w:t>
      </w:r>
      <w:proofErr w:type="gramEnd"/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D64921">
        <w:rPr>
          <w:sz w:val="28"/>
          <w:szCs w:val="28"/>
        </w:rPr>
        <w:t>Часть 4 статьи 16 изложить в следующей редакции: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 w:rsidRPr="00D64921">
        <w:rPr>
          <w:sz w:val="28"/>
          <w:szCs w:val="28"/>
        </w:rPr>
        <w:t>«4. Итоги конференции граждан (собрания делегатов) подлежат официальному опубликованию (обнародованию)</w:t>
      </w:r>
      <w:proofErr w:type="gramStart"/>
      <w:r w:rsidRPr="00D64921">
        <w:rPr>
          <w:sz w:val="28"/>
          <w:szCs w:val="28"/>
        </w:rPr>
        <w:t>.»</w:t>
      </w:r>
      <w:proofErr w:type="gramEnd"/>
      <w:r w:rsidRPr="00D64921">
        <w:rPr>
          <w:sz w:val="28"/>
          <w:szCs w:val="28"/>
        </w:rPr>
        <w:t>;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D64921">
        <w:rPr>
          <w:sz w:val="28"/>
          <w:szCs w:val="28"/>
        </w:rPr>
        <w:t>Статью 24 изложить в следующей редакции: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 w:rsidRPr="00D64921">
        <w:rPr>
          <w:sz w:val="28"/>
          <w:szCs w:val="28"/>
        </w:rPr>
        <w:t>«Статья 24. Иные полномочия Со</w:t>
      </w:r>
      <w:r>
        <w:rPr>
          <w:sz w:val="28"/>
          <w:szCs w:val="28"/>
        </w:rPr>
        <w:t>вета</w:t>
      </w:r>
      <w:r w:rsidRPr="00D64921">
        <w:rPr>
          <w:sz w:val="28"/>
          <w:szCs w:val="28"/>
        </w:rPr>
        <w:t xml:space="preserve"> депутатов 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 w:rsidRPr="00D64921">
        <w:rPr>
          <w:sz w:val="28"/>
          <w:szCs w:val="28"/>
        </w:rPr>
        <w:lastRenderedPageBreak/>
        <w:t>К иным полномочиям Со</w:t>
      </w:r>
      <w:r>
        <w:rPr>
          <w:sz w:val="28"/>
          <w:szCs w:val="28"/>
        </w:rPr>
        <w:t>вета</w:t>
      </w:r>
      <w:r w:rsidRPr="00D64921">
        <w:rPr>
          <w:sz w:val="28"/>
          <w:szCs w:val="28"/>
        </w:rPr>
        <w:t xml:space="preserve"> депутатов относится: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 w:rsidRPr="00D64921">
        <w:rPr>
          <w:sz w:val="28"/>
          <w:szCs w:val="28"/>
        </w:rPr>
        <w:t xml:space="preserve">1) заслушивание ежегодных отчетов </w:t>
      </w:r>
      <w:r>
        <w:rPr>
          <w:sz w:val="28"/>
          <w:szCs w:val="28"/>
        </w:rPr>
        <w:t>г</w:t>
      </w:r>
      <w:r w:rsidRPr="00D64921">
        <w:rPr>
          <w:sz w:val="28"/>
          <w:szCs w:val="28"/>
        </w:rPr>
        <w:t xml:space="preserve">лавы сельсовета о результатах его деятельности, деятельности администрации и иных подведомственных </w:t>
      </w:r>
      <w:r>
        <w:rPr>
          <w:sz w:val="28"/>
          <w:szCs w:val="28"/>
        </w:rPr>
        <w:t>г</w:t>
      </w:r>
      <w:r w:rsidRPr="00D64921">
        <w:rPr>
          <w:sz w:val="28"/>
          <w:szCs w:val="28"/>
        </w:rPr>
        <w:t>лаве сельсовета органов местного самоуправления, в том числе о решении вопросов, поставленных Со</w:t>
      </w:r>
      <w:r>
        <w:rPr>
          <w:sz w:val="28"/>
          <w:szCs w:val="28"/>
        </w:rPr>
        <w:t>вето</w:t>
      </w:r>
      <w:r w:rsidRPr="00D64921">
        <w:rPr>
          <w:sz w:val="28"/>
          <w:szCs w:val="28"/>
        </w:rPr>
        <w:t>м депутатов;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 w:rsidRPr="00D64921">
        <w:rPr>
          <w:sz w:val="28"/>
          <w:szCs w:val="28"/>
        </w:rPr>
        <w:t>2) утверждение Регламента, внесение в него изменений и дополнений;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4921">
        <w:rPr>
          <w:sz w:val="28"/>
          <w:szCs w:val="28"/>
        </w:rPr>
        <w:t>) обращение в суд с заявлениями в защиту публичных интересов в случаях, предусмотренных федеральными законами;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64921">
        <w:rPr>
          <w:sz w:val="28"/>
          <w:szCs w:val="28"/>
        </w:rPr>
        <w:t xml:space="preserve">) установление порядка рассмотрения проекта бюджета поселения, утверждения и исполнения бюджета поселения, осуществления </w:t>
      </w:r>
      <w:proofErr w:type="gramStart"/>
      <w:r w:rsidRPr="00D64921">
        <w:rPr>
          <w:sz w:val="28"/>
          <w:szCs w:val="28"/>
        </w:rPr>
        <w:t>контроля за</w:t>
      </w:r>
      <w:proofErr w:type="gramEnd"/>
      <w:r w:rsidRPr="00D64921">
        <w:rPr>
          <w:sz w:val="28"/>
          <w:szCs w:val="28"/>
        </w:rPr>
        <w:t xml:space="preserve"> его исполнением и утверждения отчета об исполнении бюджета поселения;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64921">
        <w:rPr>
          <w:sz w:val="28"/>
          <w:szCs w:val="28"/>
        </w:rPr>
        <w:t>) определение порядка, размера и срока перечисления в бюджет поселения части прибыли муниципальных унитарных предприятий, остающейся в их распоряжении после уплаты налогов и иных обязательных платежей;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64921">
        <w:rPr>
          <w:sz w:val="28"/>
          <w:szCs w:val="28"/>
        </w:rPr>
        <w:t>)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обществ;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64921">
        <w:rPr>
          <w:sz w:val="28"/>
          <w:szCs w:val="28"/>
        </w:rPr>
        <w:t>) принятие решений о создании некоммерческих организаций в форме автономных некоммерческих организаций и фондов;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64921">
        <w:rPr>
          <w:sz w:val="28"/>
          <w:szCs w:val="28"/>
        </w:rPr>
        <w:t>) определение в соответствии с федеральными законами порядка принятия решений об условиях приватизации муниципального имущества;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64921">
        <w:rPr>
          <w:sz w:val="28"/>
          <w:szCs w:val="28"/>
        </w:rPr>
        <w:t>) принятие решений о приватизации имущества, находящегося в собственности поселения, о сделках с имуществом, находящимся в собственности поселения, подлежащих утверждению Со</w:t>
      </w:r>
      <w:r>
        <w:rPr>
          <w:sz w:val="28"/>
          <w:szCs w:val="28"/>
        </w:rPr>
        <w:t>вето</w:t>
      </w:r>
      <w:r w:rsidRPr="00D64921">
        <w:rPr>
          <w:sz w:val="28"/>
          <w:szCs w:val="28"/>
        </w:rPr>
        <w:t>м депутатов;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 w:rsidRPr="00D6492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D64921">
        <w:rPr>
          <w:sz w:val="28"/>
          <w:szCs w:val="28"/>
        </w:rPr>
        <w:t>) установление порядка финансирования мероприятий по улучшению условий и охраны труда за счет средств бюджета поселения, внебюджетных источников;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 w:rsidRPr="00D6492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64921">
        <w:rPr>
          <w:sz w:val="28"/>
          <w:szCs w:val="28"/>
        </w:rPr>
        <w:t>)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9 статьи 3 настоящего Устава;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 w:rsidRPr="00D6492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64921">
        <w:rPr>
          <w:sz w:val="28"/>
          <w:szCs w:val="28"/>
        </w:rPr>
        <w:t>) осуществление иных полномочий в соответствии с федеральными законами, законами Алтайского края, настоящим Уставом</w:t>
      </w:r>
      <w:proofErr w:type="gramStart"/>
      <w:r w:rsidRPr="00D64921">
        <w:rPr>
          <w:sz w:val="28"/>
          <w:szCs w:val="28"/>
        </w:rPr>
        <w:t xml:space="preserve">.»; </w:t>
      </w:r>
      <w:proofErr w:type="gramEnd"/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D64921">
        <w:rPr>
          <w:sz w:val="28"/>
          <w:szCs w:val="28"/>
        </w:rPr>
        <w:t>В статье 26: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64921">
        <w:rPr>
          <w:sz w:val="28"/>
          <w:szCs w:val="28"/>
        </w:rPr>
        <w:t xml:space="preserve"> Пункт 1 части 4 изложить в следующей редакции: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 w:rsidRPr="00D64921">
        <w:rPr>
          <w:sz w:val="28"/>
          <w:szCs w:val="28"/>
        </w:rPr>
        <w:t>«1) при отсутствии уважительных причин лично участвовать в каждой сессии</w:t>
      </w:r>
      <w:proofErr w:type="gramStart"/>
      <w:r w:rsidRPr="00D64921">
        <w:rPr>
          <w:sz w:val="28"/>
          <w:szCs w:val="28"/>
        </w:rPr>
        <w:t>;»</w:t>
      </w:r>
      <w:proofErr w:type="gramEnd"/>
    </w:p>
    <w:p w:rsidR="009E4F51" w:rsidRPr="00D64921" w:rsidRDefault="009E4F51" w:rsidP="009E4F5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1F6706">
        <w:rPr>
          <w:rFonts w:eastAsia="Calibri"/>
          <w:sz w:val="28"/>
          <w:szCs w:val="28"/>
        </w:rPr>
        <w:t xml:space="preserve"> Часть 7</w:t>
      </w:r>
      <w:r w:rsidRPr="00D64921">
        <w:rPr>
          <w:rFonts w:eastAsia="Calibri"/>
          <w:sz w:val="28"/>
          <w:szCs w:val="28"/>
        </w:rPr>
        <w:t xml:space="preserve"> дополнить пунктом 11.1 следующего содержания:</w:t>
      </w:r>
    </w:p>
    <w:p w:rsidR="009E4F51" w:rsidRPr="00D64921" w:rsidRDefault="009E4F51" w:rsidP="009E4F51">
      <w:pPr>
        <w:ind w:firstLine="567"/>
        <w:jc w:val="both"/>
        <w:rPr>
          <w:rFonts w:eastAsia="Calibri"/>
          <w:sz w:val="28"/>
          <w:szCs w:val="28"/>
        </w:rPr>
      </w:pPr>
      <w:r w:rsidRPr="00D64921">
        <w:rPr>
          <w:rFonts w:eastAsia="Calibri"/>
          <w:sz w:val="28"/>
          <w:szCs w:val="28"/>
        </w:rPr>
        <w:t xml:space="preserve">«11.1) в случае отсутствия депутата без уважительных причин на всех сессиях </w:t>
      </w:r>
      <w:r w:rsidRPr="00D64921">
        <w:rPr>
          <w:sz w:val="28"/>
          <w:szCs w:val="28"/>
        </w:rPr>
        <w:t>Со</w:t>
      </w:r>
      <w:r>
        <w:rPr>
          <w:sz w:val="28"/>
          <w:szCs w:val="28"/>
        </w:rPr>
        <w:t>вета</w:t>
      </w:r>
      <w:r w:rsidRPr="00D64921">
        <w:rPr>
          <w:rFonts w:eastAsia="Calibri"/>
          <w:sz w:val="28"/>
          <w:szCs w:val="28"/>
        </w:rPr>
        <w:t xml:space="preserve"> депутатов в течение шести месяцев подряд</w:t>
      </w:r>
      <w:proofErr w:type="gramStart"/>
      <w:r w:rsidRPr="00D64921">
        <w:rPr>
          <w:rFonts w:eastAsia="Calibri"/>
          <w:sz w:val="28"/>
          <w:szCs w:val="28"/>
        </w:rPr>
        <w:t>;»</w:t>
      </w:r>
      <w:proofErr w:type="gramEnd"/>
      <w:r w:rsidRPr="00D64921">
        <w:rPr>
          <w:rFonts w:eastAsia="Calibri"/>
          <w:sz w:val="28"/>
          <w:szCs w:val="28"/>
        </w:rPr>
        <w:t>;</w:t>
      </w:r>
    </w:p>
    <w:p w:rsidR="009E4F51" w:rsidRPr="00D64921" w:rsidRDefault="009E4F51" w:rsidP="009E4F51">
      <w:pPr>
        <w:ind w:firstLine="567"/>
        <w:jc w:val="both"/>
        <w:rPr>
          <w:rFonts w:eastAsia="Calibri"/>
          <w:sz w:val="28"/>
          <w:szCs w:val="28"/>
        </w:rPr>
      </w:pP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D64921">
        <w:rPr>
          <w:sz w:val="28"/>
          <w:szCs w:val="28"/>
        </w:rPr>
        <w:t xml:space="preserve"> Пункт 2 части 1 статьи 34 изложить в следующей редакции: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 w:rsidRPr="00D64921">
        <w:rPr>
          <w:sz w:val="28"/>
          <w:szCs w:val="28"/>
        </w:rPr>
        <w:lastRenderedPageBreak/>
        <w:t>«2) подписание и опубликование (обнародование) нормативных правовых актов, принятых Со</w:t>
      </w:r>
      <w:r>
        <w:rPr>
          <w:sz w:val="28"/>
          <w:szCs w:val="28"/>
        </w:rPr>
        <w:t>вето</w:t>
      </w:r>
      <w:r w:rsidRPr="00D64921">
        <w:rPr>
          <w:sz w:val="28"/>
          <w:szCs w:val="28"/>
        </w:rPr>
        <w:t>м депутатов</w:t>
      </w:r>
      <w:proofErr w:type="gramStart"/>
      <w:r w:rsidRPr="00D64921">
        <w:rPr>
          <w:sz w:val="28"/>
          <w:szCs w:val="28"/>
        </w:rPr>
        <w:t>;»</w:t>
      </w:r>
      <w:proofErr w:type="gramEnd"/>
      <w:r w:rsidRPr="00D64921">
        <w:rPr>
          <w:sz w:val="28"/>
          <w:szCs w:val="28"/>
        </w:rPr>
        <w:t>;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D64921">
        <w:rPr>
          <w:sz w:val="28"/>
          <w:szCs w:val="28"/>
        </w:rPr>
        <w:t xml:space="preserve">Части 1, 5, 7 статьи 40 изложить в следующей редакции: 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 w:rsidRPr="00D64921">
        <w:rPr>
          <w:sz w:val="28"/>
          <w:szCs w:val="28"/>
        </w:rPr>
        <w:t xml:space="preserve">«1. Проект Устава поселения, проект муниципального правового акта о внесении в Устав изменений и дополнений подлежат официальному опубликованию не </w:t>
      </w:r>
      <w:proofErr w:type="gramStart"/>
      <w:r w:rsidRPr="00D64921">
        <w:rPr>
          <w:sz w:val="28"/>
          <w:szCs w:val="28"/>
        </w:rPr>
        <w:t>позднее</w:t>
      </w:r>
      <w:proofErr w:type="gramEnd"/>
      <w:r w:rsidRPr="00D64921">
        <w:rPr>
          <w:sz w:val="28"/>
          <w:szCs w:val="28"/>
        </w:rPr>
        <w:t xml:space="preserve"> чем за 30 дней до рассмотрения вопроса о принятии Устава, муниципального правового акта о внесении в Устав изменений и дополнений с одновременным опубликованием установленного Со</w:t>
      </w:r>
      <w:r>
        <w:rPr>
          <w:sz w:val="28"/>
          <w:szCs w:val="28"/>
        </w:rPr>
        <w:t>вето</w:t>
      </w:r>
      <w:r w:rsidRPr="00D64921">
        <w:rPr>
          <w:sz w:val="28"/>
          <w:szCs w:val="28"/>
        </w:rPr>
        <w:t>м депутатов порядка учета предложений по проекту Устава (муниципального правового акта о внесении в Устав изменений и дополнений), а также порядка участия граждан в его обсуждении.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proofErr w:type="gramStart"/>
      <w:r w:rsidRPr="00D64921">
        <w:rPr>
          <w:sz w:val="28"/>
          <w:szCs w:val="28"/>
        </w:rPr>
        <w:t>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Устава (Основного закона) Алтайского края или законов Алтайского края, в целях приведения данного Устава</w:t>
      </w:r>
      <w:proofErr w:type="gramEnd"/>
      <w:r w:rsidRPr="00D64921">
        <w:rPr>
          <w:sz w:val="28"/>
          <w:szCs w:val="28"/>
        </w:rPr>
        <w:t xml:space="preserve"> в соответствие с этими нормативными правовыми актами</w:t>
      </w:r>
      <w:proofErr w:type="gramStart"/>
      <w:r w:rsidRPr="00D6492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64921">
        <w:rPr>
          <w:sz w:val="28"/>
          <w:szCs w:val="28"/>
        </w:rPr>
        <w:t>5. Устав поселения, муниципальный правовой акт о внесении изменений и дополнений в Устав поселения подлежат официальному опубликованию после их государственной регистрации и вступают в силу после их официального опубликования.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proofErr w:type="gramStart"/>
      <w:r w:rsidRPr="00D64921">
        <w:rPr>
          <w:sz w:val="28"/>
          <w:szCs w:val="28"/>
        </w:rPr>
        <w:t>Глава сельсовета обязан официально опубликовать зарегистрированные Устав поселения,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</w:t>
      </w:r>
      <w:proofErr w:type="gramEnd"/>
      <w:r w:rsidRPr="00D64921">
        <w:rPr>
          <w:sz w:val="28"/>
          <w:szCs w:val="28"/>
        </w:rPr>
        <w:t xml:space="preserve">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</w:t>
      </w:r>
      <w:proofErr w:type="gramStart"/>
      <w:r w:rsidRPr="00D64921">
        <w:rPr>
          <w:sz w:val="28"/>
          <w:szCs w:val="28"/>
        </w:rPr>
        <w:t>.»</w:t>
      </w:r>
      <w:proofErr w:type="gramEnd"/>
      <w:r w:rsidRPr="00D64921">
        <w:rPr>
          <w:sz w:val="28"/>
          <w:szCs w:val="28"/>
        </w:rPr>
        <w:t>;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 w:rsidRPr="00D64921">
        <w:rPr>
          <w:sz w:val="28"/>
          <w:szCs w:val="28"/>
        </w:rPr>
        <w:t>«7. Приведение Устава поселения в соответствие с федеральным законом, законом Алтайского края осуществляется в установленный этими законодательными актами срок. В случае</w:t>
      </w:r>
      <w:proofErr w:type="gramStart"/>
      <w:r w:rsidRPr="00D64921">
        <w:rPr>
          <w:sz w:val="28"/>
          <w:szCs w:val="28"/>
        </w:rPr>
        <w:t>,</w:t>
      </w:r>
      <w:proofErr w:type="gramEnd"/>
      <w:r w:rsidRPr="00D64921">
        <w:rPr>
          <w:sz w:val="28"/>
          <w:szCs w:val="28"/>
        </w:rPr>
        <w:t xml:space="preserve"> если федеральным законом, законом Алтайского края указанный срок не установлен, срок приведения Устава поселения в соответствие с федеральным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поселения, учета предложений граждан по нему, </w:t>
      </w:r>
      <w:r w:rsidRPr="00D64921">
        <w:rPr>
          <w:sz w:val="28"/>
          <w:szCs w:val="28"/>
        </w:rPr>
        <w:lastRenderedPageBreak/>
        <w:t>периодичности сессий Совета депутатов, сроков государственной регистрации и официального опубликования такого муниципального правового акта и, как правило, не должен превышать шесть месяцев</w:t>
      </w:r>
      <w:proofErr w:type="gramStart"/>
      <w:r w:rsidRPr="00D64921">
        <w:rPr>
          <w:sz w:val="28"/>
          <w:szCs w:val="28"/>
        </w:rPr>
        <w:t>.»;</w:t>
      </w:r>
      <w:proofErr w:type="gramEnd"/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D64921">
        <w:rPr>
          <w:sz w:val="28"/>
          <w:szCs w:val="28"/>
        </w:rPr>
        <w:t>Статью 41 изложить в следующей редакции: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 w:rsidRPr="00D64921">
        <w:rPr>
          <w:sz w:val="28"/>
          <w:szCs w:val="28"/>
        </w:rPr>
        <w:t>«Статья 41. Порядок принятия решений Со</w:t>
      </w:r>
      <w:r>
        <w:rPr>
          <w:sz w:val="28"/>
          <w:szCs w:val="28"/>
        </w:rPr>
        <w:t>вето</w:t>
      </w:r>
      <w:r w:rsidRPr="00D64921">
        <w:rPr>
          <w:sz w:val="28"/>
          <w:szCs w:val="28"/>
        </w:rPr>
        <w:t>м депутатов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 w:rsidRPr="00D64921">
        <w:rPr>
          <w:sz w:val="28"/>
          <w:szCs w:val="28"/>
        </w:rPr>
        <w:t>1. Со</w:t>
      </w:r>
      <w:r>
        <w:rPr>
          <w:sz w:val="28"/>
          <w:szCs w:val="28"/>
        </w:rPr>
        <w:t>вет</w:t>
      </w:r>
      <w:r w:rsidRPr="00D64921">
        <w:rPr>
          <w:sz w:val="28"/>
          <w:szCs w:val="28"/>
        </w:rPr>
        <w:t xml:space="preserve"> депутатов по вопросам, отнесенным к его компетенции федеральными законами, законами Алтайского края, настоящим Уставом, принимает решения: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 w:rsidRPr="00D64921">
        <w:rPr>
          <w:sz w:val="28"/>
          <w:szCs w:val="28"/>
        </w:rPr>
        <w:t xml:space="preserve">устанавливающие правила, обязательные для исполнения на территории поселения - принимаются большинством голосов от установленной численности депутатов, если иное не установлено Федеральным законом от 6 октября 2003 года № 131-ФЗ; 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 w:rsidRPr="00D64921">
        <w:rPr>
          <w:sz w:val="28"/>
          <w:szCs w:val="28"/>
        </w:rPr>
        <w:t xml:space="preserve">об удалении главы сельсовета в отставку - принимается большинством в две трети голосов от установленной численности депутатов в порядке, установленном статьей 74.1 Федерального закона от 6 октября 2003 года № 131-ФЗ; 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proofErr w:type="gramStart"/>
      <w:r w:rsidRPr="00D64921">
        <w:rPr>
          <w:sz w:val="28"/>
          <w:szCs w:val="28"/>
        </w:rPr>
        <w:t>по вопросам организации деятельности Со</w:t>
      </w:r>
      <w:r>
        <w:rPr>
          <w:sz w:val="28"/>
          <w:szCs w:val="28"/>
        </w:rPr>
        <w:t>вета</w:t>
      </w:r>
      <w:r w:rsidRPr="00D64921">
        <w:rPr>
          <w:sz w:val="28"/>
          <w:szCs w:val="28"/>
        </w:rPr>
        <w:t xml:space="preserve"> депутатов и по иным вопросам, отнесенным к его компетенции федеральными законами, законами Алтайского края, настоящим Уставом (о принятии отставки главы сельсовета по собственному желанию, об избрании и об освобождении от должности заместителя председателя Со</w:t>
      </w:r>
      <w:r>
        <w:rPr>
          <w:sz w:val="28"/>
          <w:szCs w:val="28"/>
        </w:rPr>
        <w:t>вета</w:t>
      </w:r>
      <w:r w:rsidRPr="00D64921">
        <w:rPr>
          <w:sz w:val="28"/>
          <w:szCs w:val="28"/>
        </w:rPr>
        <w:t xml:space="preserve"> депутатов, об образовании постоянных комиссий и избрании их председателей) иные нормативные, а также ненормативные решения - принимаются большинством голосов от числа присутствующих</w:t>
      </w:r>
      <w:proofErr w:type="gramEnd"/>
      <w:r w:rsidRPr="00D64921">
        <w:rPr>
          <w:sz w:val="28"/>
          <w:szCs w:val="28"/>
        </w:rPr>
        <w:t xml:space="preserve"> на сессии депутатов, если иное не установлено Федеральным законом от 6 октября 2003 года №</w:t>
      </w:r>
      <w:r>
        <w:rPr>
          <w:sz w:val="28"/>
          <w:szCs w:val="28"/>
        </w:rPr>
        <w:t xml:space="preserve"> </w:t>
      </w:r>
      <w:r w:rsidRPr="00D64921">
        <w:rPr>
          <w:sz w:val="28"/>
          <w:szCs w:val="28"/>
        </w:rPr>
        <w:t>131-ФЗ, настоящим Уставом.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 w:rsidRPr="00D64921">
        <w:rPr>
          <w:sz w:val="28"/>
          <w:szCs w:val="28"/>
        </w:rPr>
        <w:t>2. Нормативный правовой акт, принятый Советом депутатов, направляется главе сельсовета для подписания и опубликования в течение 10 дней. Глава сельсовета имеет право отклонить нормативный правовой акт, принятый Советом депутатов.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дополнений. Если глава сельсовета отклонит нормативный правовой акт, он вновь рассматривается Советом депутатов.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депутатов, он подлежит обязательному подписанию главой сельсовета в течение семи дней и опубликованию</w:t>
      </w:r>
      <w:proofErr w:type="gramStart"/>
      <w:r w:rsidRPr="00D64921">
        <w:rPr>
          <w:sz w:val="28"/>
          <w:szCs w:val="28"/>
        </w:rPr>
        <w:t>.»;</w:t>
      </w:r>
      <w:proofErr w:type="gramEnd"/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D64921">
        <w:rPr>
          <w:sz w:val="28"/>
          <w:szCs w:val="28"/>
        </w:rPr>
        <w:t>) статью 45 изложить в следующей редакции: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 w:rsidRPr="00D64921">
        <w:rPr>
          <w:sz w:val="28"/>
          <w:szCs w:val="28"/>
        </w:rPr>
        <w:t>«Статья 45. Вступление в силу и порядок опубликования муниципальных правовых актов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 w:rsidRPr="00D64921">
        <w:rPr>
          <w:sz w:val="28"/>
          <w:szCs w:val="28"/>
        </w:rPr>
        <w:t xml:space="preserve">1. Муниципальные правовые акты вступают в силу в день их принятия, если иной срок не установлен самим правовым актом. Днем принятия </w:t>
      </w:r>
      <w:r w:rsidRPr="00D64921">
        <w:rPr>
          <w:sz w:val="28"/>
          <w:szCs w:val="28"/>
        </w:rPr>
        <w:lastRenderedPageBreak/>
        <w:t>муниципальных правовых актов считается день их подписания уполномоченным должностным лицом. Регистрация муниципальных правовых актов и присвоение им соответствующих порядковых номеров осуществляется в день их подписания.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 w:rsidRPr="00D64921">
        <w:rPr>
          <w:sz w:val="28"/>
          <w:szCs w:val="28"/>
        </w:rPr>
        <w:t>Решения Совета депутатов о налогах и сборах вступают в силу в соответствии с Налоговым кодексом Российской Федерации.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 w:rsidRPr="00D64921">
        <w:rPr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опубликования. 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 w:rsidRPr="00D64921">
        <w:rPr>
          <w:sz w:val="28"/>
          <w:szCs w:val="28"/>
        </w:rPr>
        <w:t>3. Официальным опубликованием муниципальных правовых актов, соглашений считается опубликование их полных текстов в газете «Дело Октября» и (или) в «Сборнике муниципальных правовых актов</w:t>
      </w:r>
      <w:r w:rsidR="002B2AE6">
        <w:rPr>
          <w:sz w:val="28"/>
          <w:szCs w:val="28"/>
        </w:rPr>
        <w:t xml:space="preserve"> </w:t>
      </w:r>
      <w:proofErr w:type="spellStart"/>
      <w:r w:rsidR="002B2AE6">
        <w:rPr>
          <w:sz w:val="28"/>
          <w:szCs w:val="28"/>
        </w:rPr>
        <w:t>Ярослав-Логовского</w:t>
      </w:r>
      <w:proofErr w:type="spellEnd"/>
      <w:r w:rsidRPr="00D64921">
        <w:rPr>
          <w:sz w:val="28"/>
          <w:szCs w:val="28"/>
        </w:rPr>
        <w:t xml:space="preserve"> сельсовета </w:t>
      </w:r>
      <w:proofErr w:type="spellStart"/>
      <w:r w:rsidRPr="00D64921">
        <w:rPr>
          <w:sz w:val="28"/>
          <w:szCs w:val="28"/>
        </w:rPr>
        <w:t>Родинского</w:t>
      </w:r>
      <w:proofErr w:type="spellEnd"/>
      <w:r w:rsidRPr="00D64921">
        <w:rPr>
          <w:sz w:val="28"/>
          <w:szCs w:val="28"/>
        </w:rPr>
        <w:t xml:space="preserve"> района Алтайского края». 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 w:rsidRPr="00D64921">
        <w:rPr>
          <w:sz w:val="28"/>
          <w:szCs w:val="28"/>
        </w:rPr>
        <w:t xml:space="preserve">Датой официального опубликования признается дата первого опубликования полного текста муниципального правового акта в одном из указанных изданий. 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 w:rsidRPr="00D64921">
        <w:rPr>
          <w:sz w:val="28"/>
          <w:szCs w:val="28"/>
        </w:rPr>
        <w:t xml:space="preserve">4. Доведение до всеобщего сведения муниципальных правовых актов (обнародование) осуществляется также путем размещения их на официальном сайте и информационном стенде Администрации сельсовета, посредством телевидения, радио, передачи по каналам связи, распространения в машиночитаемой форме, направления должностным лицам, организациям, общественным объединениям. 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 w:rsidRPr="00D64921">
        <w:rPr>
          <w:sz w:val="28"/>
          <w:szCs w:val="28"/>
        </w:rPr>
        <w:t>5. Дополнительным источником обнародования муниципальных нормативных правовых актов, соглашений является портал Минюста России «Нормативные правовые акты в Российской Федерации» (</w:t>
      </w:r>
      <w:hyperlink r:id="rId5" w:history="1">
        <w:r w:rsidRPr="00D64921">
          <w:rPr>
            <w:rStyle w:val="a3"/>
            <w:sz w:val="28"/>
            <w:szCs w:val="28"/>
          </w:rPr>
          <w:t>http://pravo-minjust.ru</w:t>
        </w:r>
      </w:hyperlink>
      <w:r w:rsidRPr="00D64921">
        <w:rPr>
          <w:sz w:val="28"/>
          <w:szCs w:val="28"/>
        </w:rPr>
        <w:t xml:space="preserve">, </w:t>
      </w:r>
      <w:hyperlink r:id="rId6" w:history="1">
        <w:r w:rsidRPr="00D64921">
          <w:rPr>
            <w:rStyle w:val="a3"/>
            <w:sz w:val="28"/>
            <w:szCs w:val="28"/>
          </w:rPr>
          <w:t>http://право-минюст</w:t>
        </w:r>
      </w:hyperlink>
      <w:r w:rsidRPr="00D64921">
        <w:rPr>
          <w:sz w:val="28"/>
          <w:szCs w:val="28"/>
        </w:rPr>
        <w:t xml:space="preserve">, регистрация в качестве сетевого издания Эл  № ФС77-72471 от 05.03.2018). 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 w:rsidRPr="00D64921">
        <w:rPr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информационном стенде могут не размещаться.</w:t>
      </w:r>
    </w:p>
    <w:p w:rsidR="009E4F51" w:rsidRDefault="009E4F51" w:rsidP="009E4F51">
      <w:pPr>
        <w:ind w:firstLine="567"/>
        <w:jc w:val="both"/>
        <w:rPr>
          <w:sz w:val="28"/>
          <w:szCs w:val="28"/>
        </w:rPr>
      </w:pPr>
      <w:r w:rsidRPr="00D64921">
        <w:rPr>
          <w:sz w:val="28"/>
          <w:szCs w:val="28"/>
        </w:rPr>
        <w:t>6. Устав поселения, муниципальные правовые акты о внесении в него изменений и дополнений, иные муниципальные правовые акты, затрагивающие права, свободы и обязанности человека и гражданина, в качестве обязательного экземпляра передаются в муниципальную библиотеку</w:t>
      </w:r>
      <w:proofErr w:type="gramStart"/>
      <w:r w:rsidRPr="00D64921">
        <w:rPr>
          <w:sz w:val="28"/>
          <w:szCs w:val="28"/>
        </w:rPr>
        <w:t>.».</w:t>
      </w:r>
      <w:proofErr w:type="gramEnd"/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 w:rsidRPr="00D64921">
        <w:rPr>
          <w:sz w:val="28"/>
          <w:szCs w:val="28"/>
        </w:rPr>
        <w:t xml:space="preserve"> 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 w:rsidRPr="00D64921">
        <w:rPr>
          <w:sz w:val="28"/>
          <w:szCs w:val="28"/>
        </w:rPr>
        <w:t>2. Представить настоящее решение для государственной регистрации в Управление Минюста России по Алтайскому краю.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 w:rsidRPr="00D64921">
        <w:rPr>
          <w:sz w:val="28"/>
          <w:szCs w:val="28"/>
        </w:rPr>
        <w:t>3. Опубликовать настоящее решение после государственной регистрации в установленном порядке.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 w:rsidRPr="00D64921">
        <w:rPr>
          <w:sz w:val="28"/>
          <w:szCs w:val="28"/>
        </w:rPr>
        <w:t>4. Настоящее решение вступает в силу в соответствии с Федеральным законом от 06.10.2003 №131-ФЗ «Об общих принципах организации местного самоуправления в Российской Федерации».</w:t>
      </w:r>
    </w:p>
    <w:p w:rsidR="009E4F51" w:rsidRPr="00D64921" w:rsidRDefault="009E4F51" w:rsidP="009E4F51">
      <w:pPr>
        <w:ind w:firstLine="567"/>
        <w:jc w:val="both"/>
        <w:rPr>
          <w:sz w:val="28"/>
          <w:szCs w:val="28"/>
        </w:rPr>
      </w:pPr>
      <w:r w:rsidRPr="00D64921">
        <w:rPr>
          <w:sz w:val="28"/>
          <w:szCs w:val="28"/>
        </w:rPr>
        <w:lastRenderedPageBreak/>
        <w:t xml:space="preserve">5. </w:t>
      </w:r>
      <w:proofErr w:type="gramStart"/>
      <w:r w:rsidRPr="00D64921">
        <w:rPr>
          <w:sz w:val="28"/>
          <w:szCs w:val="28"/>
        </w:rPr>
        <w:t>Контроль за</w:t>
      </w:r>
      <w:proofErr w:type="gramEnd"/>
      <w:r w:rsidRPr="00D64921">
        <w:rPr>
          <w:sz w:val="28"/>
          <w:szCs w:val="28"/>
        </w:rPr>
        <w:t xml:space="preserve"> исполнением данного решения возложить на постоянную комиссию </w:t>
      </w:r>
      <w:proofErr w:type="spellStart"/>
      <w:r w:rsidR="002B2AE6">
        <w:rPr>
          <w:sz w:val="28"/>
          <w:szCs w:val="28"/>
        </w:rPr>
        <w:t>Ярослав-Логовского</w:t>
      </w:r>
      <w:proofErr w:type="spellEnd"/>
      <w:r w:rsidRPr="00D64921">
        <w:rPr>
          <w:sz w:val="28"/>
          <w:szCs w:val="28"/>
        </w:rPr>
        <w:t xml:space="preserve"> сельского Совета депутатов </w:t>
      </w:r>
      <w:proofErr w:type="spellStart"/>
      <w:r w:rsidRPr="00D64921">
        <w:rPr>
          <w:sz w:val="28"/>
          <w:szCs w:val="28"/>
        </w:rPr>
        <w:t>Родинского</w:t>
      </w:r>
      <w:proofErr w:type="spellEnd"/>
      <w:r w:rsidRPr="00D64921">
        <w:rPr>
          <w:sz w:val="28"/>
          <w:szCs w:val="28"/>
        </w:rPr>
        <w:t xml:space="preserve"> района Алтайского края по вопросам местного самоуправления, законности и праву. </w:t>
      </w:r>
    </w:p>
    <w:p w:rsidR="009E4F51" w:rsidRDefault="009E4F51" w:rsidP="009E4F51">
      <w:pPr>
        <w:jc w:val="both"/>
        <w:rPr>
          <w:sz w:val="28"/>
          <w:szCs w:val="28"/>
        </w:rPr>
      </w:pPr>
    </w:p>
    <w:p w:rsidR="009E4F51" w:rsidRDefault="009E4F51" w:rsidP="009E4F51">
      <w:pPr>
        <w:jc w:val="both"/>
        <w:rPr>
          <w:sz w:val="28"/>
          <w:szCs w:val="28"/>
        </w:rPr>
      </w:pPr>
    </w:p>
    <w:p w:rsidR="00F7736D" w:rsidRPr="00C45E1A" w:rsidRDefault="00F7736D" w:rsidP="00794AE6">
      <w:pPr>
        <w:pStyle w:val="ConsPlusNormal"/>
        <w:spacing w:before="240"/>
        <w:jc w:val="both"/>
        <w:rPr>
          <w:sz w:val="28"/>
          <w:szCs w:val="28"/>
        </w:rPr>
      </w:pPr>
    </w:p>
    <w:p w:rsidR="00C45E1A" w:rsidRPr="00C45E1A" w:rsidRDefault="00C45E1A" w:rsidP="00C45E1A">
      <w:pPr>
        <w:pStyle w:val="ConsPlusNormal"/>
        <w:jc w:val="both"/>
        <w:rPr>
          <w:sz w:val="28"/>
          <w:szCs w:val="28"/>
        </w:rPr>
      </w:pPr>
      <w:bookmarkStart w:id="0" w:name="_GoBack"/>
      <w:bookmarkEnd w:id="0"/>
      <w:r w:rsidRPr="00C45E1A">
        <w:rPr>
          <w:sz w:val="28"/>
          <w:szCs w:val="28"/>
        </w:rPr>
        <w:t xml:space="preserve">Председатель </w:t>
      </w:r>
      <w:proofErr w:type="spellStart"/>
      <w:r w:rsidRPr="00C45E1A">
        <w:rPr>
          <w:sz w:val="28"/>
          <w:szCs w:val="28"/>
        </w:rPr>
        <w:t>Ярослав-Логовского</w:t>
      </w:r>
      <w:proofErr w:type="spellEnd"/>
    </w:p>
    <w:p w:rsidR="00794AE6" w:rsidRPr="00C45E1A" w:rsidRDefault="00794AE6" w:rsidP="00C45E1A">
      <w:pPr>
        <w:pStyle w:val="ConsPlusNormal"/>
        <w:jc w:val="both"/>
        <w:rPr>
          <w:sz w:val="28"/>
          <w:szCs w:val="28"/>
        </w:rPr>
      </w:pPr>
      <w:r w:rsidRPr="00C45E1A">
        <w:rPr>
          <w:sz w:val="28"/>
          <w:szCs w:val="28"/>
        </w:rPr>
        <w:t xml:space="preserve">сельского Совета депутатов                                                      </w:t>
      </w:r>
      <w:r w:rsidR="00C45E1A" w:rsidRPr="00C45E1A">
        <w:rPr>
          <w:sz w:val="28"/>
          <w:szCs w:val="28"/>
        </w:rPr>
        <w:t xml:space="preserve">        М.Э. Кульков</w:t>
      </w:r>
    </w:p>
    <w:p w:rsidR="00C45E1A" w:rsidRPr="00C45E1A" w:rsidRDefault="00C45E1A" w:rsidP="00C45E1A">
      <w:pPr>
        <w:pStyle w:val="ConsPlusNormal"/>
        <w:jc w:val="both"/>
        <w:rPr>
          <w:sz w:val="28"/>
          <w:szCs w:val="28"/>
        </w:rPr>
      </w:pPr>
    </w:p>
    <w:p w:rsidR="00C45E1A" w:rsidRPr="00C45E1A" w:rsidRDefault="00C45E1A" w:rsidP="00C45E1A">
      <w:pPr>
        <w:pStyle w:val="ConsPlusNormal"/>
        <w:jc w:val="both"/>
        <w:rPr>
          <w:sz w:val="28"/>
          <w:szCs w:val="28"/>
        </w:rPr>
      </w:pPr>
    </w:p>
    <w:p w:rsidR="00C45E1A" w:rsidRPr="00C45E1A" w:rsidRDefault="00C45E1A" w:rsidP="00C45E1A">
      <w:pPr>
        <w:pStyle w:val="ConsPlusNormal"/>
        <w:jc w:val="both"/>
        <w:rPr>
          <w:sz w:val="28"/>
          <w:szCs w:val="28"/>
        </w:rPr>
      </w:pPr>
      <w:r w:rsidRPr="00C45E1A">
        <w:rPr>
          <w:sz w:val="28"/>
          <w:szCs w:val="28"/>
        </w:rPr>
        <w:t xml:space="preserve">Глава </w:t>
      </w:r>
      <w:proofErr w:type="spellStart"/>
      <w:r w:rsidRPr="00C45E1A">
        <w:rPr>
          <w:sz w:val="28"/>
          <w:szCs w:val="28"/>
        </w:rPr>
        <w:t>Ярос</w:t>
      </w:r>
      <w:r>
        <w:rPr>
          <w:sz w:val="28"/>
          <w:szCs w:val="28"/>
        </w:rPr>
        <w:t>лав-Логовского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C45E1A">
        <w:rPr>
          <w:sz w:val="28"/>
          <w:szCs w:val="28"/>
        </w:rPr>
        <w:t xml:space="preserve">П.В. </w:t>
      </w:r>
      <w:proofErr w:type="spellStart"/>
      <w:r w:rsidRPr="00C45E1A">
        <w:rPr>
          <w:sz w:val="28"/>
          <w:szCs w:val="28"/>
        </w:rPr>
        <w:t>Ленец</w:t>
      </w:r>
      <w:proofErr w:type="spellEnd"/>
    </w:p>
    <w:p w:rsidR="008A1CAE" w:rsidRPr="00F42352" w:rsidRDefault="008A1CAE">
      <w:pPr>
        <w:rPr>
          <w:sz w:val="24"/>
          <w:szCs w:val="24"/>
        </w:rPr>
      </w:pPr>
    </w:p>
    <w:sectPr w:rsidR="008A1CAE" w:rsidRPr="00F42352" w:rsidSect="00F7736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177EF"/>
    <w:multiLevelType w:val="hybridMultilevel"/>
    <w:tmpl w:val="5D24C1F4"/>
    <w:lvl w:ilvl="0" w:tplc="7DA474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8F6"/>
    <w:rsid w:val="00022C78"/>
    <w:rsid w:val="000C3DD7"/>
    <w:rsid w:val="00131C18"/>
    <w:rsid w:val="001758CB"/>
    <w:rsid w:val="001C0A7A"/>
    <w:rsid w:val="001F6706"/>
    <w:rsid w:val="0027272B"/>
    <w:rsid w:val="002B2AE6"/>
    <w:rsid w:val="00412F43"/>
    <w:rsid w:val="004140D9"/>
    <w:rsid w:val="00416F75"/>
    <w:rsid w:val="005A6687"/>
    <w:rsid w:val="00614A40"/>
    <w:rsid w:val="006937A5"/>
    <w:rsid w:val="00794AE6"/>
    <w:rsid w:val="007C7E49"/>
    <w:rsid w:val="008A1CAE"/>
    <w:rsid w:val="009C017E"/>
    <w:rsid w:val="009E4F51"/>
    <w:rsid w:val="00A24DB7"/>
    <w:rsid w:val="00B9040A"/>
    <w:rsid w:val="00BA0AD8"/>
    <w:rsid w:val="00BC638B"/>
    <w:rsid w:val="00BE07F2"/>
    <w:rsid w:val="00BF50D4"/>
    <w:rsid w:val="00C04C4B"/>
    <w:rsid w:val="00C133F6"/>
    <w:rsid w:val="00C45E1A"/>
    <w:rsid w:val="00CE210D"/>
    <w:rsid w:val="00D35F77"/>
    <w:rsid w:val="00E06349"/>
    <w:rsid w:val="00E2444C"/>
    <w:rsid w:val="00EB10C1"/>
    <w:rsid w:val="00EC18F6"/>
    <w:rsid w:val="00F42352"/>
    <w:rsid w:val="00F7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35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rsid w:val="00131C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6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8;&#1072;&#1074;&#1086;-&#1084;&#1080;&#1085;&#1102;&#1089;&#1090;" TargetMode="External"/><Relationship Id="rId5" Type="http://schemas.openxmlformats.org/officeDocument/2006/relationships/hyperlink" Target="http://pravo-minju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Мошляк Ольга Александровна</dc:creator>
  <cp:keywords/>
  <dc:description/>
  <cp:lastModifiedBy>Пользователь</cp:lastModifiedBy>
  <cp:revision>30</cp:revision>
  <cp:lastPrinted>2023-08-15T05:47:00Z</cp:lastPrinted>
  <dcterms:created xsi:type="dcterms:W3CDTF">2023-07-27T02:29:00Z</dcterms:created>
  <dcterms:modified xsi:type="dcterms:W3CDTF">2023-08-15T13:11:00Z</dcterms:modified>
</cp:coreProperties>
</file>